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904"/>
        <w:tblW w:w="9175" w:type="dxa"/>
        <w:tblLook w:val="04A0" w:firstRow="1" w:lastRow="0" w:firstColumn="1" w:lastColumn="0" w:noHBand="0" w:noVBand="1"/>
      </w:tblPr>
      <w:tblGrid>
        <w:gridCol w:w="5030"/>
        <w:gridCol w:w="1445"/>
        <w:gridCol w:w="2700"/>
      </w:tblGrid>
      <w:tr w:rsidR="00FE1524" w:rsidRPr="00F3017E" w14:paraId="7638CC74" w14:textId="074FD5BF" w:rsidTr="0016556A">
        <w:trPr>
          <w:trHeight w:hRule="exact" w:val="29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C29C"/>
          </w:tcPr>
          <w:p w14:paraId="4D2237D3" w14:textId="6BE6B838" w:rsidR="00FE1524" w:rsidRPr="00293947" w:rsidRDefault="0016556A" w:rsidP="00611B4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Center Name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C29C"/>
          </w:tcPr>
          <w:p w14:paraId="1CC7A986" w14:textId="42DCE39E" w:rsidR="00FE1524" w:rsidRPr="00293947" w:rsidRDefault="0016556A" w:rsidP="00611B40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Acronym                   Director</w:t>
            </w:r>
          </w:p>
        </w:tc>
      </w:tr>
      <w:tr w:rsidR="00FE1524" w:rsidRPr="00F3017E" w14:paraId="74636E93" w14:textId="77777777" w:rsidTr="0016556A">
        <w:trPr>
          <w:trHeight w:hRule="exact" w:val="343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052" w14:textId="3C097D09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Center for Addiction and Pain Prevention and Intervention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E83C" w14:textId="7A087231" w:rsidR="00FE1524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CAPPI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6592" w14:textId="0849F8B5" w:rsidR="00FE1524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Cropsey, Karen</w:t>
            </w:r>
          </w:p>
        </w:tc>
      </w:tr>
      <w:tr w:rsidR="00FE1524" w:rsidRPr="00F3017E" w14:paraId="359A2609" w14:textId="77777777" w:rsidTr="0016556A">
        <w:trPr>
          <w:trHeight w:hRule="exact" w:val="29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E3C2" w14:textId="7777777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B45CFC">
              <w:rPr>
                <w:rFonts w:asciiTheme="minorHAnsi" w:hAnsiTheme="minorHAnsi" w:cstheme="minorHAnsi"/>
                <w:sz w:val="18"/>
                <w:szCs w:val="18"/>
              </w:rPr>
              <w:t>Center for AIDS Research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701B" w14:textId="7F59D2BE" w:rsidR="00FE1524" w:rsidRPr="009C0D88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CFAR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41C0" w14:textId="5BDA63A4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9C0D88">
              <w:rPr>
                <w:rFonts w:asciiTheme="minorHAnsi" w:hAnsiTheme="minorHAnsi" w:cstheme="minorHAnsi"/>
                <w:sz w:val="18"/>
                <w:szCs w:val="18"/>
              </w:rPr>
              <w:t>Heffron, Renee</w:t>
            </w:r>
          </w:p>
        </w:tc>
      </w:tr>
      <w:tr w:rsidR="00FE1524" w:rsidRPr="00F3017E" w14:paraId="08B38DE4" w14:textId="77777777" w:rsidTr="0016556A">
        <w:trPr>
          <w:trHeight w:hRule="exact" w:val="29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0574" w14:textId="7777777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B45CFC">
              <w:rPr>
                <w:rFonts w:asciiTheme="minorHAnsi" w:hAnsiTheme="minorHAnsi" w:cstheme="minorHAnsi"/>
                <w:sz w:val="18"/>
                <w:szCs w:val="18"/>
              </w:rPr>
              <w:t>Center for Clinical and Translational Science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49F" w14:textId="61012D8E" w:rsidR="00FE1524" w:rsidRPr="009C0D88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CCTS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3058" w14:textId="664181B7" w:rsidR="00FE1524" w:rsidRPr="00B45CFC" w:rsidRDefault="00034262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Gutierrez, Orlando</w:t>
            </w:r>
          </w:p>
        </w:tc>
      </w:tr>
      <w:tr w:rsidR="00FE1524" w:rsidRPr="00F3017E" w14:paraId="46594B0F" w14:textId="77777777" w:rsidTr="0016556A">
        <w:trPr>
          <w:trHeight w:hRule="exact" w:val="29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2936" w14:textId="7777777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B45CFC">
              <w:rPr>
                <w:rFonts w:asciiTheme="minorHAnsi" w:hAnsiTheme="minorHAnsi" w:cstheme="minorHAnsi"/>
                <w:sz w:val="18"/>
                <w:szCs w:val="18"/>
              </w:rPr>
              <w:t>Center for Engagement in Disability Health and Rehabilitation Sciences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479" w14:textId="5B1D8949" w:rsidR="00FE1524" w:rsidRPr="009C0D88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CEDHRS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DE1A" w14:textId="29B3E631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9C0D88">
              <w:rPr>
                <w:rFonts w:asciiTheme="minorHAnsi" w:hAnsiTheme="minorHAnsi" w:cstheme="minorHAnsi"/>
                <w:sz w:val="18"/>
                <w:szCs w:val="18"/>
              </w:rPr>
              <w:t>Rimmer, James</w:t>
            </w:r>
          </w:p>
        </w:tc>
      </w:tr>
      <w:tr w:rsidR="00FE1524" w:rsidRPr="00F3017E" w14:paraId="71E2970E" w14:textId="77777777" w:rsidTr="0016556A">
        <w:trPr>
          <w:trHeight w:hRule="exact" w:val="29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6074" w14:textId="7777777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B45CFC">
              <w:rPr>
                <w:rFonts w:asciiTheme="minorHAnsi" w:hAnsiTheme="minorHAnsi" w:cstheme="minorHAnsi"/>
                <w:sz w:val="18"/>
                <w:szCs w:val="18"/>
              </w:rPr>
              <w:t>Center for Nanoscale Materials and Biointegration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CF7F" w14:textId="535667EE" w:rsidR="00FE1524" w:rsidRPr="009C0D88" w:rsidRDefault="001B0F5C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CNMB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3275" w14:textId="00874B7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9C0D88">
              <w:rPr>
                <w:rFonts w:asciiTheme="minorHAnsi" w:hAnsiTheme="minorHAnsi" w:cstheme="minorHAnsi"/>
                <w:sz w:val="18"/>
                <w:szCs w:val="18"/>
              </w:rPr>
              <w:t>Vohra, Yogesh</w:t>
            </w:r>
          </w:p>
        </w:tc>
      </w:tr>
      <w:tr w:rsidR="00FE1524" w:rsidRPr="00F3017E" w14:paraId="316A6630" w14:textId="77777777" w:rsidTr="0016556A">
        <w:trPr>
          <w:trHeight w:hRule="exact" w:val="29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EB26" w14:textId="7777777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B45CFC">
              <w:rPr>
                <w:rFonts w:asciiTheme="minorHAnsi" w:hAnsiTheme="minorHAnsi" w:cstheme="minorHAnsi"/>
                <w:sz w:val="18"/>
                <w:szCs w:val="18"/>
              </w:rPr>
              <w:t>Center for Outcomes and Effectiveness Research and Education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F41D" w14:textId="092AEE1C" w:rsidR="00FE1524" w:rsidRPr="00596B5A" w:rsidRDefault="00C1182F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COERE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DC69" w14:textId="781BEB6F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596B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Mugavero, Michael, Chair</w:t>
            </w:r>
          </w:p>
        </w:tc>
      </w:tr>
      <w:tr w:rsidR="00FE1524" w:rsidRPr="00F3017E" w14:paraId="2DEA6A4C" w14:textId="77777777" w:rsidTr="0016556A">
        <w:trPr>
          <w:trHeight w:hRule="exact" w:val="29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0233" w14:textId="77777777" w:rsidR="00FE1524" w:rsidRPr="00B45CFC" w:rsidRDefault="00FE1524" w:rsidP="007456F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B45CF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Center for Palliative and Supportive Care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47DD" w14:textId="54A4A0CA" w:rsidR="00FE1524" w:rsidRPr="00B45CFC" w:rsidRDefault="00C1182F" w:rsidP="007456F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CPSC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324C" w14:textId="6FC27847" w:rsidR="00FE1524" w:rsidRPr="00B45CFC" w:rsidRDefault="00FE1759" w:rsidP="007456FB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Tucker, Rodney</w:t>
            </w:r>
          </w:p>
        </w:tc>
      </w:tr>
      <w:tr w:rsidR="00FE1524" w:rsidRPr="00F3017E" w14:paraId="01B0008E" w14:textId="77777777" w:rsidTr="0016556A">
        <w:trPr>
          <w:trHeight w:hRule="exact" w:val="361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B38A" w14:textId="7777777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B45CFC">
              <w:rPr>
                <w:rFonts w:asciiTheme="minorHAnsi" w:hAnsiTheme="minorHAnsi" w:cstheme="minorHAnsi"/>
                <w:sz w:val="18"/>
                <w:szCs w:val="18"/>
              </w:rPr>
              <w:t>Center for the Study of Community Health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F484" w14:textId="424F65DF" w:rsidR="00FE1524" w:rsidRPr="009C0D88" w:rsidRDefault="00C1182F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CSCH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6503" w14:textId="69E70D3E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9C0D88">
              <w:rPr>
                <w:rFonts w:asciiTheme="minorHAnsi" w:hAnsiTheme="minorHAnsi" w:cstheme="minorHAnsi"/>
                <w:sz w:val="18"/>
                <w:szCs w:val="18"/>
              </w:rPr>
              <w:t>Walker, Jeff</w:t>
            </w:r>
          </w:p>
        </w:tc>
      </w:tr>
      <w:tr w:rsidR="00232CA5" w:rsidRPr="00F3017E" w14:paraId="466514CE" w14:textId="77777777" w:rsidTr="0016556A">
        <w:trPr>
          <w:trHeight w:hRule="exact" w:val="361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2008" w14:textId="7D7F9B5A" w:rsidR="00232CA5" w:rsidRPr="00B45CFC" w:rsidRDefault="00232CA5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Center for </w:t>
            </w:r>
            <w:r w:rsidR="00555C49">
              <w:rPr>
                <w:rFonts w:asciiTheme="minorHAnsi" w:hAnsiTheme="minorHAnsi" w:cstheme="minorHAnsi"/>
                <w:sz w:val="18"/>
                <w:szCs w:val="18"/>
              </w:rPr>
              <w:t xml:space="preserve">the Study of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Sexual and Gender Healt</w:t>
            </w:r>
            <w:r w:rsidR="00FA1638">
              <w:rPr>
                <w:rFonts w:asciiTheme="minorHAnsi" w:hAnsiTheme="minorHAnsi" w:cstheme="minorHAnsi"/>
                <w:sz w:val="18"/>
                <w:szCs w:val="18"/>
              </w:rPr>
              <w:t>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B19D" w14:textId="634C9137" w:rsidR="00232CA5" w:rsidRDefault="00FB1B19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TBD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C4A7" w14:textId="395E14C0" w:rsidR="00232CA5" w:rsidRPr="009C0D88" w:rsidRDefault="00555C49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MacCarthy, Sarah</w:t>
            </w:r>
          </w:p>
        </w:tc>
      </w:tr>
      <w:tr w:rsidR="00FE1524" w:rsidRPr="00F3017E" w14:paraId="43982F59" w14:textId="77777777" w:rsidTr="0016556A">
        <w:trPr>
          <w:trHeight w:hRule="exact" w:val="29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09B" w14:textId="7777777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B45CFC">
              <w:rPr>
                <w:rFonts w:asciiTheme="minorHAnsi" w:hAnsiTheme="minorHAnsi" w:cstheme="minorHAnsi"/>
                <w:sz w:val="18"/>
                <w:szCs w:val="18"/>
              </w:rPr>
              <w:t>Center for Women’s Reproductive Health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67A5" w14:textId="726167FF" w:rsidR="00FE1524" w:rsidRPr="009C0D88" w:rsidRDefault="00C1182F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CWRH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1CEB" w14:textId="05A50513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9C0D88">
              <w:rPr>
                <w:rFonts w:asciiTheme="minorHAnsi" w:hAnsiTheme="minorHAnsi" w:cstheme="minorHAnsi"/>
                <w:sz w:val="18"/>
                <w:szCs w:val="18"/>
              </w:rPr>
              <w:t>Tita, Alan</w:t>
            </w:r>
          </w:p>
        </w:tc>
      </w:tr>
      <w:tr w:rsidR="00FE1524" w:rsidRPr="00F3017E" w14:paraId="3154A825" w14:textId="77777777" w:rsidTr="0016556A">
        <w:trPr>
          <w:trHeight w:hRule="exact" w:val="29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4A37" w14:textId="7777777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B45CFC">
              <w:rPr>
                <w:rFonts w:asciiTheme="minorHAnsi" w:hAnsiTheme="minorHAnsi" w:cstheme="minorHAnsi"/>
                <w:sz w:val="18"/>
                <w:szCs w:val="18"/>
              </w:rPr>
              <w:t>Civitan International Research Center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D371" w14:textId="33E066D8" w:rsidR="00FE1524" w:rsidRPr="009C0D88" w:rsidRDefault="00C1182F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D845EA">
              <w:rPr>
                <w:rFonts w:asciiTheme="minorHAnsi" w:hAnsiTheme="minorHAnsi" w:cstheme="minorHAnsi"/>
                <w:sz w:val="18"/>
                <w:szCs w:val="18"/>
              </w:rPr>
              <w:t>IRC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F480" w14:textId="27ACC24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9C0D88">
              <w:rPr>
                <w:rFonts w:asciiTheme="minorHAnsi" w:hAnsiTheme="minorHAnsi" w:cstheme="minorHAnsi"/>
                <w:sz w:val="18"/>
                <w:szCs w:val="18"/>
              </w:rPr>
              <w:t>Powell, Craig</w:t>
            </w:r>
          </w:p>
        </w:tc>
      </w:tr>
      <w:tr w:rsidR="00FE1524" w:rsidRPr="00F3017E" w14:paraId="5A7C05F1" w14:textId="77777777" w:rsidTr="0016556A">
        <w:trPr>
          <w:trHeight w:hRule="exact" w:val="595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5E86" w14:textId="7777777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B45CFC">
              <w:rPr>
                <w:rFonts w:asciiTheme="minorHAnsi" w:hAnsiTheme="minorHAnsi" w:cstheme="minorHAnsi"/>
                <w:sz w:val="18"/>
                <w:szCs w:val="18"/>
              </w:rPr>
              <w:t>Comprehensive Arthritis, Musculoskeletal, Bone, and Autoimmunity Center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50CE" w14:textId="5CD88478" w:rsidR="00FE1524" w:rsidRPr="009C0D88" w:rsidRDefault="007C071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CAMBAC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EE4E" w14:textId="496C4FD4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9C0D88">
              <w:rPr>
                <w:rFonts w:asciiTheme="minorHAnsi" w:hAnsiTheme="minorHAnsi" w:cstheme="minorHAnsi"/>
                <w:sz w:val="18"/>
                <w:szCs w:val="18"/>
              </w:rPr>
              <w:t>Saag, Kenneth</w:t>
            </w:r>
          </w:p>
        </w:tc>
      </w:tr>
      <w:tr w:rsidR="00FE1524" w:rsidRPr="00F3017E" w14:paraId="39C78418" w14:textId="77777777" w:rsidTr="0016556A">
        <w:trPr>
          <w:trHeight w:hRule="exact" w:val="29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E60F" w14:textId="7777777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B45CFC">
              <w:rPr>
                <w:rFonts w:asciiTheme="minorHAnsi" w:hAnsiTheme="minorHAnsi" w:cstheme="minorHAnsi"/>
                <w:sz w:val="18"/>
                <w:szCs w:val="18"/>
              </w:rPr>
              <w:t xml:space="preserve">Comprehensive Cardiovascular Center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7853" w14:textId="74EFF378" w:rsidR="00FE1524" w:rsidRDefault="007C071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CCC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C2CA" w14:textId="23B18A0A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Lohr, Nicole</w:t>
            </w:r>
          </w:p>
        </w:tc>
      </w:tr>
      <w:tr w:rsidR="00FE1524" w:rsidRPr="00F3017E" w14:paraId="3AB26889" w14:textId="77777777" w:rsidTr="0016556A">
        <w:trPr>
          <w:trHeight w:hRule="exact" w:val="29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55DA" w14:textId="7777777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B45CFC">
              <w:rPr>
                <w:rFonts w:asciiTheme="minorHAnsi" w:hAnsiTheme="minorHAnsi" w:cstheme="minorHAnsi"/>
                <w:sz w:val="18"/>
                <w:szCs w:val="18"/>
              </w:rPr>
              <w:t>Comprehensive Neuroscience Center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75FC" w14:textId="38446B51" w:rsidR="00FE1524" w:rsidRPr="00B45CFC" w:rsidRDefault="007C071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CNC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4A77" w14:textId="46090472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B45CFC">
              <w:rPr>
                <w:rFonts w:asciiTheme="minorHAnsi" w:hAnsiTheme="minorHAnsi" w:cstheme="minorHAnsi"/>
                <w:sz w:val="18"/>
                <w:szCs w:val="18"/>
              </w:rPr>
              <w:t>Day, Jeremy</w:t>
            </w:r>
          </w:p>
        </w:tc>
      </w:tr>
      <w:tr w:rsidR="00FE1524" w:rsidRPr="00F3017E" w14:paraId="18A77F30" w14:textId="77777777" w:rsidTr="0016556A">
        <w:trPr>
          <w:trHeight w:hRule="exact" w:val="29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D9C4" w14:textId="7777777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B45CFC">
              <w:rPr>
                <w:rFonts w:asciiTheme="minorHAnsi" w:hAnsiTheme="minorHAnsi" w:cstheme="minorHAnsi"/>
                <w:sz w:val="18"/>
                <w:szCs w:val="18"/>
              </w:rPr>
              <w:t>Global Center for Craniofacial, Oral and Dental Disorders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D004" w14:textId="59657C11" w:rsidR="00FE1524" w:rsidRPr="009C0D88" w:rsidRDefault="001B0F5C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GC-CODED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1670" w14:textId="05BF4691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9C0D88">
              <w:rPr>
                <w:rFonts w:asciiTheme="minorHAnsi" w:hAnsiTheme="minorHAnsi" w:cstheme="minorHAnsi"/>
                <w:sz w:val="18"/>
                <w:szCs w:val="18"/>
              </w:rPr>
              <w:t>Javed, Amjad</w:t>
            </w:r>
          </w:p>
        </w:tc>
      </w:tr>
      <w:tr w:rsidR="00FE1524" w:rsidRPr="00F3017E" w14:paraId="2E7A6C02" w14:textId="77777777" w:rsidTr="0016556A">
        <w:trPr>
          <w:trHeight w:hRule="exact" w:val="29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0643" w14:textId="7777777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B45CFC">
              <w:rPr>
                <w:rFonts w:asciiTheme="minorHAnsi" w:hAnsiTheme="minorHAnsi" w:cstheme="minorHAnsi"/>
                <w:sz w:val="18"/>
                <w:szCs w:val="18"/>
              </w:rPr>
              <w:t>Gregory Fleming James Cystic Fibrosis Research Center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71E9" w14:textId="4D4E1BEA" w:rsidR="00FE1524" w:rsidRDefault="007C071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CFRC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3087" w14:textId="32143F84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Davis, Brian</w:t>
            </w:r>
          </w:p>
        </w:tc>
      </w:tr>
      <w:tr w:rsidR="00FE1524" w:rsidRPr="00F3017E" w14:paraId="4DB060B2" w14:textId="77777777" w:rsidTr="0016556A">
        <w:trPr>
          <w:trHeight w:hRule="exact" w:val="29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4EB6" w14:textId="7777777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B45CFC">
              <w:rPr>
                <w:rFonts w:asciiTheme="minorHAnsi" w:hAnsiTheme="minorHAnsi" w:cstheme="minorHAnsi"/>
                <w:sz w:val="18"/>
                <w:szCs w:val="18"/>
              </w:rPr>
              <w:t>Integrative Center for Aging Research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6472" w14:textId="25993119" w:rsidR="00FE1524" w:rsidRDefault="007C071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ICAR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689E" w14:textId="6349787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Boockvar, Kenneth</w:t>
            </w:r>
          </w:p>
        </w:tc>
      </w:tr>
      <w:tr w:rsidR="00FE1524" w:rsidRPr="00F3017E" w14:paraId="44426F0A" w14:textId="77777777" w:rsidTr="0016556A">
        <w:trPr>
          <w:trHeight w:hRule="exact" w:val="29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6AB4" w14:textId="7777777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B45CFC">
              <w:rPr>
                <w:rFonts w:asciiTheme="minorHAnsi" w:hAnsiTheme="minorHAnsi" w:cstheme="minorHAnsi"/>
                <w:sz w:val="18"/>
                <w:szCs w:val="18"/>
              </w:rPr>
              <w:t xml:space="preserve">Minority Health and Health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Equity</w:t>
            </w:r>
            <w:r w:rsidRPr="00B45CFC">
              <w:rPr>
                <w:rFonts w:asciiTheme="minorHAnsi" w:hAnsiTheme="minorHAnsi" w:cstheme="minorHAnsi"/>
                <w:sz w:val="18"/>
                <w:szCs w:val="18"/>
              </w:rPr>
              <w:t xml:space="preserve"> Research Center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5B0A" w14:textId="3F76C8AC" w:rsidR="00FE1524" w:rsidRPr="009C0D88" w:rsidRDefault="00585361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MHERC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2D4B" w14:textId="25807E70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9C0D88">
              <w:rPr>
                <w:rFonts w:asciiTheme="minorHAnsi" w:hAnsiTheme="minorHAnsi" w:cstheme="minorHAnsi"/>
                <w:sz w:val="18"/>
                <w:szCs w:val="18"/>
              </w:rPr>
              <w:t>Fouad, Mona</w:t>
            </w:r>
          </w:p>
        </w:tc>
      </w:tr>
      <w:tr w:rsidR="00FE1524" w:rsidRPr="00F3017E" w14:paraId="0D7135A1" w14:textId="77777777" w:rsidTr="0016556A">
        <w:trPr>
          <w:trHeight w:hRule="exact" w:val="29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A67A" w14:textId="7777777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B45CFC">
              <w:rPr>
                <w:rFonts w:asciiTheme="minorHAnsi" w:hAnsiTheme="minorHAnsi" w:cstheme="minorHAnsi"/>
                <w:sz w:val="18"/>
                <w:szCs w:val="18"/>
              </w:rPr>
              <w:t>Nephrology Research and Training Center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877D" w14:textId="6D6AAEED" w:rsidR="00FE1524" w:rsidRPr="009C0D88" w:rsidRDefault="00585361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NRTC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9FB" w14:textId="0CF059BE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9C0D88">
              <w:rPr>
                <w:rFonts w:asciiTheme="minorHAnsi" w:hAnsiTheme="minorHAnsi" w:cstheme="minorHAnsi"/>
                <w:sz w:val="18"/>
                <w:szCs w:val="18"/>
              </w:rPr>
              <w:t>Sanders, Paul</w:t>
            </w:r>
          </w:p>
        </w:tc>
      </w:tr>
      <w:tr w:rsidR="00FE1524" w:rsidRPr="00F3017E" w14:paraId="2C4F9483" w14:textId="77777777" w:rsidTr="0016556A">
        <w:trPr>
          <w:trHeight w:hRule="exact" w:val="307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11BE" w14:textId="1E1E94B1" w:rsidR="00FE1524" w:rsidRPr="009C0D88" w:rsidRDefault="00EA76AA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Center for </w:t>
            </w:r>
            <w:r w:rsidR="00FE1524" w:rsidRPr="009C0D88">
              <w:rPr>
                <w:rFonts w:asciiTheme="minorHAnsi" w:hAnsiTheme="minorHAnsi" w:cstheme="minorHAnsi"/>
                <w:sz w:val="18"/>
                <w:szCs w:val="18"/>
              </w:rPr>
              <w:t>Neuroengineering and Brain-Computer Interfaces</w:t>
            </w:r>
            <w:r w:rsidR="00FE15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A980" w14:textId="2FD32674" w:rsidR="00FE1524" w:rsidRDefault="00585361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NBCI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7EF7" w14:textId="22259311" w:rsidR="00FE1524" w:rsidRPr="009C0D88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Bentley, Nicole</w:t>
            </w:r>
          </w:p>
        </w:tc>
      </w:tr>
      <w:tr w:rsidR="00FE1524" w:rsidRPr="00F3017E" w14:paraId="7DF084B1" w14:textId="77777777" w:rsidTr="0016556A">
        <w:trPr>
          <w:trHeight w:hRule="exact" w:val="29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23B6" w14:textId="7777777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B45CFC">
              <w:rPr>
                <w:rFonts w:asciiTheme="minorHAnsi" w:hAnsiTheme="minorHAnsi" w:cstheme="minorHAnsi"/>
                <w:sz w:val="18"/>
                <w:szCs w:val="18"/>
              </w:rPr>
              <w:t>Nutrition Obesity Research Center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65EE" w14:textId="160BD8E1" w:rsidR="00FE1524" w:rsidRPr="009C0D88" w:rsidRDefault="00585361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NORC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A07C" w14:textId="6DFEDCA4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9C0D88">
              <w:rPr>
                <w:rFonts w:asciiTheme="minorHAnsi" w:hAnsiTheme="minorHAnsi" w:cstheme="minorHAnsi"/>
                <w:sz w:val="18"/>
                <w:szCs w:val="18"/>
              </w:rPr>
              <w:t>Hill, James</w:t>
            </w:r>
          </w:p>
        </w:tc>
      </w:tr>
      <w:tr w:rsidR="00FE1524" w:rsidRPr="00F3017E" w14:paraId="64158232" w14:textId="77777777" w:rsidTr="0016556A">
        <w:trPr>
          <w:trHeight w:hRule="exact" w:val="29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7DBA" w14:textId="7777777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B45CFC">
              <w:rPr>
                <w:rFonts w:asciiTheme="minorHAnsi" w:hAnsiTheme="minorHAnsi" w:cstheme="minorHAnsi"/>
                <w:sz w:val="18"/>
                <w:szCs w:val="18"/>
              </w:rPr>
              <w:t>O’Neal Comprehensive Cancer Center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7B15" w14:textId="5EF97BFC" w:rsidR="00FE1524" w:rsidRPr="009C0D88" w:rsidRDefault="00585361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OCCC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1320" w14:textId="297FB856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9C0D88">
              <w:rPr>
                <w:rFonts w:asciiTheme="minorHAnsi" w:hAnsiTheme="minorHAnsi" w:cstheme="minorHAnsi"/>
                <w:sz w:val="18"/>
                <w:szCs w:val="18"/>
              </w:rPr>
              <w:t>Sleckman, Barry</w:t>
            </w:r>
          </w:p>
        </w:tc>
      </w:tr>
      <w:tr w:rsidR="00FE1524" w:rsidRPr="00F3017E" w14:paraId="520D0499" w14:textId="77777777" w:rsidTr="0016556A">
        <w:trPr>
          <w:trHeight w:hRule="exact" w:val="29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B5F" w14:textId="7777777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B45CFC">
              <w:rPr>
                <w:rFonts w:asciiTheme="minorHAnsi" w:hAnsiTheme="minorHAnsi" w:cstheme="minorHAnsi"/>
                <w:sz w:val="18"/>
                <w:szCs w:val="18"/>
              </w:rPr>
              <w:t>UAB Center for Exercise Medicine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8286" w14:textId="61F11786" w:rsidR="00FE1524" w:rsidRPr="001B348A" w:rsidRDefault="0016556A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UCEM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74DC" w14:textId="02397EF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1B348A">
              <w:rPr>
                <w:rFonts w:asciiTheme="minorHAnsi" w:hAnsiTheme="minorHAnsi" w:cstheme="minorHAnsi"/>
                <w:sz w:val="18"/>
                <w:szCs w:val="18"/>
              </w:rPr>
              <w:t>Buford, Thomas</w:t>
            </w:r>
          </w:p>
        </w:tc>
      </w:tr>
      <w:tr w:rsidR="00FE1524" w:rsidRPr="00F3017E" w14:paraId="512D688E" w14:textId="77777777" w:rsidTr="0016556A">
        <w:trPr>
          <w:trHeight w:hRule="exact" w:val="29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31E7" w14:textId="7777777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B45CFC">
              <w:rPr>
                <w:rFonts w:asciiTheme="minorHAnsi" w:hAnsiTheme="minorHAnsi" w:cstheme="minorHAnsi"/>
                <w:sz w:val="18"/>
                <w:szCs w:val="18"/>
              </w:rPr>
              <w:t>UAB Comprehensive Diabetes Center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919A" w14:textId="44643292" w:rsidR="00FE1524" w:rsidRPr="009C0D88" w:rsidRDefault="0016556A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UCDC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6055" w14:textId="5234CC54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9C0D88">
              <w:rPr>
                <w:rFonts w:asciiTheme="minorHAnsi" w:hAnsiTheme="minorHAnsi" w:cstheme="minorHAnsi"/>
                <w:sz w:val="18"/>
                <w:szCs w:val="18"/>
              </w:rPr>
              <w:t xml:space="preserve">Shalev, Anath </w:t>
            </w:r>
          </w:p>
        </w:tc>
      </w:tr>
      <w:tr w:rsidR="00FE1524" w:rsidRPr="00F3017E" w14:paraId="7B2116DE" w14:textId="77777777" w:rsidTr="0016556A">
        <w:trPr>
          <w:trHeight w:hRule="exact" w:val="296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FAF5" w14:textId="77777777" w:rsidR="00FE1524" w:rsidRPr="00B45CFC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Vision Science Research Center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53D1" w14:textId="77A83755" w:rsidR="00FE1524" w:rsidRPr="009C0D88" w:rsidRDefault="0016556A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VSRC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6E01" w14:textId="1CF1FC28" w:rsidR="00FE1524" w:rsidRDefault="00FE1524" w:rsidP="007456FB">
            <w:pPr>
              <w:pStyle w:val="TableParagraph"/>
              <w:spacing w:line="276" w:lineRule="auto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r w:rsidRPr="009C0D88">
              <w:rPr>
                <w:rFonts w:asciiTheme="minorHAnsi" w:hAnsiTheme="minorHAnsi" w:cstheme="minorHAnsi"/>
                <w:sz w:val="18"/>
                <w:szCs w:val="18"/>
              </w:rPr>
              <w:t>Pittler, Steven</w:t>
            </w:r>
          </w:p>
        </w:tc>
      </w:tr>
    </w:tbl>
    <w:p w14:paraId="50396F70" w14:textId="4B455F25" w:rsidR="00AD6F9F" w:rsidRPr="00D572CE" w:rsidRDefault="00D572CE" w:rsidP="00611B40">
      <w:pPr>
        <w:jc w:val="center"/>
        <w:rPr>
          <w:u w:val="single"/>
        </w:rPr>
      </w:pPr>
      <w:r w:rsidRPr="00D572CE">
        <w:rPr>
          <w:u w:val="single"/>
        </w:rPr>
        <w:t xml:space="preserve">FY </w:t>
      </w:r>
      <w:r w:rsidR="00611B40" w:rsidRPr="00D572CE">
        <w:rPr>
          <w:u w:val="single"/>
        </w:rPr>
        <w:t>202</w:t>
      </w:r>
      <w:r w:rsidR="001B348A">
        <w:rPr>
          <w:u w:val="single"/>
        </w:rPr>
        <w:t>5</w:t>
      </w:r>
      <w:r w:rsidR="00611B40" w:rsidRPr="00D572CE">
        <w:rPr>
          <w:u w:val="single"/>
        </w:rPr>
        <w:t xml:space="preserve"> University Wide Interdisciplinary Centers</w:t>
      </w:r>
    </w:p>
    <w:sectPr w:rsidR="00AD6F9F" w:rsidRPr="00D57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40"/>
    <w:rsid w:val="00034262"/>
    <w:rsid w:val="00124478"/>
    <w:rsid w:val="0016556A"/>
    <w:rsid w:val="00195141"/>
    <w:rsid w:val="001B0F5C"/>
    <w:rsid w:val="001B348A"/>
    <w:rsid w:val="00232CA5"/>
    <w:rsid w:val="00254973"/>
    <w:rsid w:val="002C5DC8"/>
    <w:rsid w:val="004B6245"/>
    <w:rsid w:val="00546990"/>
    <w:rsid w:val="00555C49"/>
    <w:rsid w:val="00585361"/>
    <w:rsid w:val="005F679C"/>
    <w:rsid w:val="00611B40"/>
    <w:rsid w:val="007456FB"/>
    <w:rsid w:val="007C0714"/>
    <w:rsid w:val="00AD6F9F"/>
    <w:rsid w:val="00B952E7"/>
    <w:rsid w:val="00B978AE"/>
    <w:rsid w:val="00C1182F"/>
    <w:rsid w:val="00D572CE"/>
    <w:rsid w:val="00D845EA"/>
    <w:rsid w:val="00DB1BF6"/>
    <w:rsid w:val="00E2020C"/>
    <w:rsid w:val="00E24E05"/>
    <w:rsid w:val="00EA76AA"/>
    <w:rsid w:val="00EE2C69"/>
    <w:rsid w:val="00FA1638"/>
    <w:rsid w:val="00FB1B19"/>
    <w:rsid w:val="00FE1524"/>
    <w:rsid w:val="00FE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C0DB8"/>
  <w15:chartTrackingRefBased/>
  <w15:docId w15:val="{0BD29723-BADD-43C7-B928-F5DD563C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B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11B40"/>
    <w:pPr>
      <w:widowControl w:val="0"/>
      <w:autoSpaceDE w:val="0"/>
      <w:autoSpaceDN w:val="0"/>
      <w:spacing w:before="23" w:after="0" w:line="240" w:lineRule="auto"/>
      <w:ind w:left="131"/>
    </w:pPr>
    <w:rPr>
      <w:rFonts w:ascii="Calibri Light" w:eastAsia="Calibri Light" w:hAnsi="Calibri Light" w:cs="Calibri Ligh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1494</Characters>
  <Application>Microsoft Office Word</Application>
  <DocSecurity>0</DocSecurity>
  <Lines>12</Lines>
  <Paragraphs>3</Paragraphs>
  <ScaleCrop>false</ScaleCrop>
  <Company>University of Alabama at Birmingham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Horn, Frannie</dc:creator>
  <cp:keywords/>
  <dc:description/>
  <cp:lastModifiedBy>Horn, Frannie</cp:lastModifiedBy>
  <cp:revision>18</cp:revision>
  <dcterms:created xsi:type="dcterms:W3CDTF">2024-07-09T13:31:00Z</dcterms:created>
  <dcterms:modified xsi:type="dcterms:W3CDTF">2024-10-25T14:58:00Z</dcterms:modified>
</cp:coreProperties>
</file>